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00C55A"/>
    <w:multiLevelType w:val="singleLevel"/>
    <w:tmpl w:val="2300C55A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