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1、DELLEMC Unity400存储一年7×24小时维保及技术支持服务，设备配置详情：Unity400存储阵列，双冗余控制器，包含1个25槽位2.5寸DPE存储机头柜和1个25槽位2.5寸DAE磁盘扩展柜，2个15槽位3.5寸DAE磁盘扩展柜，40个1.2TB 10K SAS磁盘，10个400GB SSD固态盘，30个4TB NL-SAS 7.2K磁盘。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2、包含存储数据迁移工作：出具存储数据迁移方案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3、维保服务包含派驻存储工程师现场值守和技术支持；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4、包含存储微码升级及性能调优工作。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2021-11-01T07:14:24Z</dcterms:created>
  <dc:creator>zhy</dc:creator>
  <cp:lastModifiedBy>不哭</cp:lastModifiedBy>
  <dcterms:modified xsi:type="dcterms:W3CDTF">2021-11-01T07:15:49Z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F178177A9D354D999A11F3D0DD0769F9</vt:lpwstr>
  </property>
</Properties>
</file>